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448" w:rsidRPr="007E1448" w:rsidRDefault="007E1448" w:rsidP="007E1448">
      <w:pPr>
        <w:pStyle w:val="a4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7E1448">
        <w:rPr>
          <w:rFonts w:ascii="黑体" w:eastAsia="黑体" w:hAnsi="黑体" w:hint="eastAsia"/>
          <w:sz w:val="32"/>
          <w:szCs w:val="32"/>
        </w:rPr>
        <w:t>关于参加攀枝花学院2021年国家自然科学基金申报辅导培训</w:t>
      </w:r>
      <w:r w:rsidRPr="007E1448">
        <w:rPr>
          <w:rFonts w:ascii="黑体" w:eastAsia="黑体" w:hAnsi="黑体" w:cs="MS PMincho" w:hint="eastAsia"/>
          <w:sz w:val="32"/>
          <w:szCs w:val="32"/>
        </w:rPr>
        <w:t>的通知</w:t>
      </w:r>
    </w:p>
    <w:bookmarkEnd w:id="0"/>
    <w:p w:rsidR="007E1448" w:rsidRPr="007E1448" w:rsidRDefault="007E1448" w:rsidP="000C0544">
      <w:pPr>
        <w:pStyle w:val="a4"/>
        <w:spacing w:before="0" w:beforeAutospacing="0" w:after="0" w:afterAutospacing="0" w:line="600" w:lineRule="exact"/>
        <w:jc w:val="both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校内各单位：</w:t>
      </w:r>
    </w:p>
    <w:p w:rsidR="007E1448" w:rsidRDefault="007E1448" w:rsidP="00B715A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根据《</w:t>
      </w:r>
      <w:r w:rsidRPr="007E1448">
        <w:rPr>
          <w:rFonts w:ascii="FangSong" w:eastAsia="FangSong" w:hAnsi="FangSong" w:hint="eastAsia"/>
          <w:sz w:val="32"/>
          <w:szCs w:val="32"/>
        </w:rPr>
        <w:t>关于2021年度国家自然科学基金项目申请与结题等有关事项的通告</w:t>
      </w:r>
      <w:r>
        <w:rPr>
          <w:rFonts w:ascii="FangSong" w:eastAsia="FangSong" w:hAnsi="FangSong" w:hint="eastAsia"/>
          <w:sz w:val="32"/>
          <w:szCs w:val="32"/>
        </w:rPr>
        <w:t>》（</w:t>
      </w:r>
      <w:r w:rsidRPr="007E1448">
        <w:rPr>
          <w:rFonts w:ascii="FangSong" w:eastAsia="FangSong" w:hAnsi="FangSong" w:hint="eastAsia"/>
          <w:sz w:val="32"/>
          <w:szCs w:val="32"/>
        </w:rPr>
        <w:t>国科金发计〔2021〕1号</w:t>
      </w:r>
      <w:r>
        <w:rPr>
          <w:rFonts w:ascii="FangSong" w:eastAsia="FangSong" w:hAnsi="FangSong" w:hint="eastAsia"/>
          <w:sz w:val="32"/>
          <w:szCs w:val="32"/>
        </w:rPr>
        <w:t>），</w:t>
      </w:r>
      <w:r w:rsidRPr="007E1448">
        <w:rPr>
          <w:rFonts w:ascii="FangSong" w:eastAsia="FangSong" w:hAnsi="FangSong" w:hint="eastAsia"/>
          <w:sz w:val="32"/>
          <w:szCs w:val="32"/>
        </w:rPr>
        <w:t>2021年度国家自然科学基金项目申</w:t>
      </w:r>
      <w:r>
        <w:rPr>
          <w:rFonts w:ascii="FangSong" w:eastAsia="FangSong" w:hAnsi="FangSong" w:hint="eastAsia"/>
          <w:sz w:val="32"/>
          <w:szCs w:val="32"/>
        </w:rPr>
        <w:t>请工作将于1月中旬启动，为提升</w:t>
      </w:r>
      <w:r w:rsidRPr="007E1448">
        <w:rPr>
          <w:rFonts w:ascii="FangSong" w:eastAsia="FangSong" w:hAnsi="FangSong" w:hint="eastAsia"/>
          <w:sz w:val="32"/>
          <w:szCs w:val="32"/>
        </w:rPr>
        <w:t>国家自然科学基金项目</w:t>
      </w:r>
      <w:r>
        <w:rPr>
          <w:rFonts w:ascii="FangSong" w:eastAsia="FangSong" w:hAnsi="FangSong" w:hint="eastAsia"/>
          <w:sz w:val="32"/>
          <w:szCs w:val="32"/>
        </w:rPr>
        <w:t>申报书的质量，提高我校</w:t>
      </w:r>
      <w:r w:rsidRPr="007E1448">
        <w:rPr>
          <w:rFonts w:ascii="FangSong" w:eastAsia="FangSong" w:hAnsi="FangSong" w:hint="eastAsia"/>
          <w:sz w:val="32"/>
          <w:szCs w:val="32"/>
        </w:rPr>
        <w:t>国家自然科学基金项目</w:t>
      </w:r>
      <w:r>
        <w:rPr>
          <w:rFonts w:ascii="FangSong" w:eastAsia="FangSong" w:hAnsi="FangSong" w:hint="eastAsia"/>
          <w:sz w:val="32"/>
          <w:szCs w:val="32"/>
        </w:rPr>
        <w:t>申报立项率，学校邀请北京航空航天大学副教授张大义老师就2</w:t>
      </w:r>
      <w:r>
        <w:rPr>
          <w:rFonts w:ascii="FangSong" w:eastAsia="FangSong" w:hAnsi="FangSong"/>
          <w:sz w:val="32"/>
          <w:szCs w:val="32"/>
        </w:rPr>
        <w:t>021</w:t>
      </w:r>
      <w:r>
        <w:rPr>
          <w:rFonts w:ascii="FangSong" w:eastAsia="FangSong" w:hAnsi="FangSong" w:hint="eastAsia"/>
          <w:sz w:val="32"/>
          <w:szCs w:val="32"/>
        </w:rPr>
        <w:t>年度</w:t>
      </w:r>
      <w:r w:rsidRPr="007E1448">
        <w:rPr>
          <w:rFonts w:ascii="FangSong" w:eastAsia="FangSong" w:hAnsi="FangSong" w:hint="eastAsia"/>
          <w:sz w:val="32"/>
          <w:szCs w:val="32"/>
        </w:rPr>
        <w:t>国家自然科学基金项目</w:t>
      </w:r>
      <w:r>
        <w:rPr>
          <w:rFonts w:ascii="FangSong" w:eastAsia="FangSong" w:hAnsi="FangSong" w:hint="eastAsia"/>
          <w:sz w:val="32"/>
          <w:szCs w:val="32"/>
        </w:rPr>
        <w:t>申报进行专题辅导。请各单位组织本单位老师参加，具体通知如下</w:t>
      </w:r>
      <w:r w:rsidR="00B715A4">
        <w:rPr>
          <w:rFonts w:ascii="FangSong" w:eastAsia="FangSong" w:hAnsi="FangSong" w:hint="eastAsia"/>
          <w:sz w:val="32"/>
          <w:szCs w:val="32"/>
        </w:rPr>
        <w:t>：</w:t>
      </w:r>
    </w:p>
    <w:p w:rsidR="00B715A4" w:rsidRPr="000C054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b/>
          <w:bCs/>
          <w:sz w:val="32"/>
          <w:szCs w:val="32"/>
        </w:rPr>
      </w:pPr>
      <w:r w:rsidRPr="000C0544">
        <w:rPr>
          <w:rFonts w:ascii="FangSong" w:eastAsia="FangSong" w:hAnsi="FangSong" w:hint="eastAsia"/>
          <w:b/>
          <w:bCs/>
          <w:sz w:val="32"/>
          <w:szCs w:val="32"/>
        </w:rPr>
        <w:t>一、会议主题与时间</w:t>
      </w:r>
    </w:p>
    <w:p w:rsidR="00B715A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 w:rsidRPr="007E1448">
        <w:rPr>
          <w:rFonts w:ascii="FangSong" w:eastAsia="FangSong" w:hAnsi="FangSong" w:hint="eastAsia"/>
          <w:sz w:val="32"/>
          <w:szCs w:val="32"/>
        </w:rPr>
        <w:t xml:space="preserve">主题：攀枝花学院20201年国家自然科学基金申报辅导 </w:t>
      </w:r>
    </w:p>
    <w:p w:rsidR="00B715A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 w:rsidRPr="007E1448">
        <w:rPr>
          <w:rFonts w:ascii="FangSong" w:eastAsia="FangSong" w:hAnsi="FangSong" w:hint="eastAsia"/>
          <w:sz w:val="32"/>
          <w:szCs w:val="32"/>
        </w:rPr>
        <w:t xml:space="preserve">时间：2021/01/15 10:00-12:00 </w:t>
      </w:r>
    </w:p>
    <w:p w:rsidR="00B715A4" w:rsidRPr="000C054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b/>
          <w:bCs/>
          <w:sz w:val="32"/>
          <w:szCs w:val="32"/>
        </w:rPr>
      </w:pPr>
      <w:r w:rsidRPr="000C0544">
        <w:rPr>
          <w:rFonts w:ascii="FangSong" w:eastAsia="FangSong" w:hAnsi="FangSong" w:hint="eastAsia"/>
          <w:b/>
          <w:bCs/>
          <w:sz w:val="32"/>
          <w:szCs w:val="32"/>
        </w:rPr>
        <w:t>二、培训及参会方式</w:t>
      </w:r>
    </w:p>
    <w:p w:rsidR="00B715A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采取“腾讯会议</w:t>
      </w:r>
      <w:r w:rsidR="00523A04">
        <w:rPr>
          <w:rFonts w:ascii="FangSong" w:eastAsia="FangSong" w:hAnsi="FangSong" w:hint="eastAsia"/>
          <w:sz w:val="32"/>
          <w:szCs w:val="32"/>
        </w:rPr>
        <w:t>”</w:t>
      </w:r>
      <w:r>
        <w:rPr>
          <w:rFonts w:ascii="FangSong" w:eastAsia="FangSong" w:hAnsi="FangSong" w:hint="eastAsia"/>
          <w:sz w:val="32"/>
          <w:szCs w:val="32"/>
        </w:rPr>
        <w:t>线</w:t>
      </w:r>
      <w:proofErr w:type="gramStart"/>
      <w:r>
        <w:rPr>
          <w:rFonts w:ascii="FangSong" w:eastAsia="FangSong" w:hAnsi="FangSong" w:hint="eastAsia"/>
          <w:sz w:val="32"/>
          <w:szCs w:val="32"/>
        </w:rPr>
        <w:t>上方式</w:t>
      </w:r>
      <w:proofErr w:type="gramEnd"/>
      <w:r>
        <w:rPr>
          <w:rFonts w:ascii="FangSong" w:eastAsia="FangSong" w:hAnsi="FangSong" w:hint="eastAsia"/>
          <w:sz w:val="32"/>
          <w:szCs w:val="32"/>
        </w:rPr>
        <w:t>进行培训。</w:t>
      </w:r>
      <w:r w:rsidRPr="007E1448">
        <w:rPr>
          <w:rFonts w:ascii="FangSong" w:eastAsia="FangSong" w:hAnsi="FangSong" w:hint="eastAsia"/>
          <w:sz w:val="32"/>
          <w:szCs w:val="32"/>
        </w:rPr>
        <w:t xml:space="preserve">会议 ID：193 904 175 </w:t>
      </w:r>
      <w:r>
        <w:rPr>
          <w:rFonts w:ascii="FangSong" w:eastAsia="FangSong" w:hAnsi="FangSong" w:hint="eastAsia"/>
          <w:sz w:val="32"/>
          <w:szCs w:val="32"/>
        </w:rPr>
        <w:t>；</w:t>
      </w:r>
      <w:r w:rsidRPr="007E1448">
        <w:rPr>
          <w:rFonts w:ascii="FangSong" w:eastAsia="FangSong" w:hAnsi="FangSong" w:hint="eastAsia"/>
          <w:sz w:val="32"/>
          <w:szCs w:val="32"/>
        </w:rPr>
        <w:t xml:space="preserve">会议密码：111111 </w:t>
      </w:r>
      <w:r>
        <w:rPr>
          <w:rFonts w:ascii="FangSong" w:eastAsia="FangSong" w:hAnsi="FangSong" w:hint="eastAsia"/>
          <w:sz w:val="32"/>
          <w:szCs w:val="32"/>
        </w:rPr>
        <w:t>；</w:t>
      </w:r>
    </w:p>
    <w:p w:rsidR="00B715A4" w:rsidRPr="000C054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b/>
          <w:bCs/>
          <w:sz w:val="32"/>
          <w:szCs w:val="32"/>
        </w:rPr>
      </w:pPr>
      <w:r w:rsidRPr="000C0544">
        <w:rPr>
          <w:rFonts w:ascii="FangSong" w:eastAsia="FangSong" w:hAnsi="FangSong" w:hint="eastAsia"/>
          <w:b/>
          <w:bCs/>
          <w:sz w:val="32"/>
          <w:szCs w:val="32"/>
        </w:rPr>
        <w:t>三、相关要求</w:t>
      </w:r>
    </w:p>
    <w:p w:rsidR="00B715A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（1）请各单位以学院为单位组织本单</w:t>
      </w:r>
      <w:proofErr w:type="gramStart"/>
      <w:r>
        <w:rPr>
          <w:rFonts w:ascii="FangSong" w:eastAsia="FangSong" w:hAnsi="FangSong" w:hint="eastAsia"/>
          <w:sz w:val="32"/>
          <w:szCs w:val="32"/>
        </w:rPr>
        <w:t>位拟</w:t>
      </w:r>
      <w:proofErr w:type="gramEnd"/>
      <w:r>
        <w:rPr>
          <w:rFonts w:ascii="FangSong" w:eastAsia="FangSong" w:hAnsi="FangSong" w:hint="eastAsia"/>
          <w:sz w:val="32"/>
          <w:szCs w:val="32"/>
        </w:rPr>
        <w:t>申报</w:t>
      </w:r>
      <w:r w:rsidRPr="007E1448">
        <w:rPr>
          <w:rFonts w:ascii="FangSong" w:eastAsia="FangSong" w:hAnsi="FangSong" w:hint="eastAsia"/>
          <w:sz w:val="32"/>
          <w:szCs w:val="32"/>
        </w:rPr>
        <w:t>国家自然科学基金项目</w:t>
      </w:r>
      <w:r>
        <w:rPr>
          <w:rFonts w:ascii="FangSong" w:eastAsia="FangSong" w:hAnsi="FangSong" w:hint="eastAsia"/>
          <w:sz w:val="32"/>
          <w:szCs w:val="32"/>
        </w:rPr>
        <w:t>的教师参</w:t>
      </w:r>
      <w:r w:rsidR="000C0544">
        <w:rPr>
          <w:rFonts w:ascii="FangSong" w:eastAsia="FangSong" w:hAnsi="FangSong" w:hint="eastAsia"/>
          <w:sz w:val="32"/>
          <w:szCs w:val="32"/>
        </w:rPr>
        <w:t>加</w:t>
      </w:r>
      <w:r>
        <w:rPr>
          <w:rFonts w:ascii="FangSong" w:eastAsia="FangSong" w:hAnsi="FangSong" w:hint="eastAsia"/>
          <w:sz w:val="32"/>
          <w:szCs w:val="32"/>
        </w:rPr>
        <w:t>培训。</w:t>
      </w:r>
    </w:p>
    <w:p w:rsidR="00B715A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（2）请各单位于</w:t>
      </w:r>
      <w:r>
        <w:rPr>
          <w:rFonts w:ascii="FangSong" w:eastAsia="FangSong" w:hAnsi="FangSong"/>
          <w:sz w:val="32"/>
          <w:szCs w:val="32"/>
        </w:rPr>
        <w:t>2021年1月14日</w:t>
      </w:r>
      <w:r>
        <w:rPr>
          <w:rFonts w:ascii="FangSong" w:eastAsia="FangSong" w:hAnsi="FangSong" w:hint="eastAsia"/>
          <w:sz w:val="32"/>
          <w:szCs w:val="32"/>
        </w:rPr>
        <w:t>下午做好本单位的分会场的布置工作</w:t>
      </w:r>
      <w:r w:rsidR="000C0544">
        <w:rPr>
          <w:rFonts w:ascii="FangSong" w:eastAsia="FangSong" w:hAnsi="FangSong" w:hint="eastAsia"/>
          <w:sz w:val="32"/>
          <w:szCs w:val="32"/>
        </w:rPr>
        <w:t>（电脑，投影，音响，话筒）</w:t>
      </w:r>
      <w:r>
        <w:rPr>
          <w:rFonts w:ascii="FangSong" w:eastAsia="FangSong" w:hAnsi="FangSong" w:hint="eastAsia"/>
          <w:sz w:val="32"/>
          <w:szCs w:val="32"/>
        </w:rPr>
        <w:t>。</w:t>
      </w:r>
    </w:p>
    <w:p w:rsidR="00B715A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lastRenderedPageBreak/>
        <w:t>（</w:t>
      </w:r>
      <w:r>
        <w:rPr>
          <w:rFonts w:ascii="FangSong" w:eastAsia="FangSong" w:hAnsi="FangSong"/>
          <w:sz w:val="32"/>
          <w:szCs w:val="32"/>
        </w:rPr>
        <w:t>3</w:t>
      </w:r>
      <w:r>
        <w:rPr>
          <w:rFonts w:ascii="FangSong" w:eastAsia="FangSong" w:hAnsi="FangSong" w:hint="eastAsia"/>
          <w:sz w:val="32"/>
          <w:szCs w:val="32"/>
        </w:rPr>
        <w:t>）请各单位于</w:t>
      </w:r>
      <w:r>
        <w:rPr>
          <w:rFonts w:ascii="FangSong" w:eastAsia="FangSong" w:hAnsi="FangSong"/>
          <w:sz w:val="32"/>
          <w:szCs w:val="32"/>
        </w:rPr>
        <w:t>2021年1月14日</w:t>
      </w:r>
      <w:r>
        <w:rPr>
          <w:rFonts w:ascii="FangSong" w:eastAsia="FangSong" w:hAnsi="FangSong" w:hint="eastAsia"/>
          <w:sz w:val="32"/>
          <w:szCs w:val="32"/>
        </w:rPr>
        <w:t>下午</w:t>
      </w:r>
      <w:r w:rsidR="000C0544">
        <w:rPr>
          <w:rFonts w:ascii="FangSong" w:eastAsia="FangSong" w:hAnsi="FangSong" w:hint="eastAsia"/>
          <w:sz w:val="32"/>
          <w:szCs w:val="32"/>
        </w:rPr>
        <w:t>5：0</w:t>
      </w:r>
      <w:r w:rsidR="000C0544">
        <w:rPr>
          <w:rFonts w:ascii="FangSong" w:eastAsia="FangSong" w:hAnsi="FangSong"/>
          <w:sz w:val="32"/>
          <w:szCs w:val="32"/>
        </w:rPr>
        <w:t>0</w:t>
      </w:r>
      <w:r w:rsidR="000C0544">
        <w:rPr>
          <w:rFonts w:ascii="FangSong" w:eastAsia="FangSong" w:hAnsi="FangSong" w:hint="eastAsia"/>
          <w:sz w:val="32"/>
          <w:szCs w:val="32"/>
        </w:rPr>
        <w:t>将参会人员名单</w:t>
      </w:r>
      <w:proofErr w:type="gramStart"/>
      <w:r w:rsidR="000C0544">
        <w:rPr>
          <w:rFonts w:ascii="FangSong" w:eastAsia="FangSong" w:hAnsi="FangSong" w:hint="eastAsia"/>
          <w:sz w:val="32"/>
          <w:szCs w:val="32"/>
        </w:rPr>
        <w:t>报科研</w:t>
      </w:r>
      <w:proofErr w:type="gramEnd"/>
      <w:r w:rsidR="000C0544">
        <w:rPr>
          <w:rFonts w:ascii="FangSong" w:eastAsia="FangSong" w:hAnsi="FangSong" w:hint="eastAsia"/>
          <w:sz w:val="32"/>
          <w:szCs w:val="32"/>
        </w:rPr>
        <w:t>处及分会场地点</w:t>
      </w:r>
      <w:proofErr w:type="gramStart"/>
      <w:r w:rsidR="000C0544">
        <w:rPr>
          <w:rFonts w:ascii="FangSong" w:eastAsia="FangSong" w:hAnsi="FangSong" w:hint="eastAsia"/>
          <w:sz w:val="32"/>
          <w:szCs w:val="32"/>
        </w:rPr>
        <w:t>报科研</w:t>
      </w:r>
      <w:proofErr w:type="gramEnd"/>
      <w:r w:rsidR="000C0544">
        <w:rPr>
          <w:rFonts w:ascii="FangSong" w:eastAsia="FangSong" w:hAnsi="FangSong" w:hint="eastAsia"/>
          <w:sz w:val="32"/>
          <w:szCs w:val="32"/>
        </w:rPr>
        <w:t>处。</w:t>
      </w:r>
    </w:p>
    <w:p w:rsidR="000C0544" w:rsidRDefault="000C054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参考人员格式如下：单位名称，姓名，职称，联系方式</w:t>
      </w:r>
    </w:p>
    <w:p w:rsidR="000C0544" w:rsidRDefault="000C054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proofErr w:type="gramStart"/>
      <w:r>
        <w:rPr>
          <w:rFonts w:ascii="FangSong" w:eastAsia="FangSong" w:hAnsi="FangSong" w:hint="eastAsia"/>
          <w:sz w:val="32"/>
          <w:szCs w:val="32"/>
        </w:rPr>
        <w:t>分会场</w:t>
      </w:r>
      <w:proofErr w:type="gramEnd"/>
      <w:r>
        <w:rPr>
          <w:rFonts w:ascii="FangSong" w:eastAsia="FangSong" w:hAnsi="FangSong" w:hint="eastAsia"/>
          <w:sz w:val="32"/>
          <w:szCs w:val="32"/>
        </w:rPr>
        <w:t>地址</w:t>
      </w:r>
      <w:r w:rsidR="00FD113A">
        <w:rPr>
          <w:rFonts w:ascii="FangSong" w:eastAsia="FangSong" w:hAnsi="FangSong" w:hint="eastAsia"/>
          <w:sz w:val="32"/>
          <w:szCs w:val="32"/>
        </w:rPr>
        <w:t>格式如下</w:t>
      </w:r>
      <w:r>
        <w:rPr>
          <w:rFonts w:ascii="FangSong" w:eastAsia="FangSong" w:hAnsi="FangSong" w:hint="eastAsia"/>
          <w:sz w:val="32"/>
          <w:szCs w:val="32"/>
        </w:rPr>
        <w:t>：单位名称，所在楼栋名称，会议</w:t>
      </w:r>
      <w:r w:rsidR="00FD113A">
        <w:rPr>
          <w:rFonts w:ascii="FangSong" w:eastAsia="FangSong" w:hAnsi="FangSong" w:hint="eastAsia"/>
          <w:sz w:val="32"/>
          <w:szCs w:val="32"/>
        </w:rPr>
        <w:t>室</w:t>
      </w:r>
      <w:r>
        <w:rPr>
          <w:rFonts w:ascii="FangSong" w:eastAsia="FangSong" w:hAnsi="FangSong" w:hint="eastAsia"/>
          <w:sz w:val="32"/>
          <w:szCs w:val="32"/>
        </w:rPr>
        <w:t>门牌号，联系人及联系方式。</w:t>
      </w:r>
    </w:p>
    <w:p w:rsidR="000C0544" w:rsidRDefault="000C054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（4）请各参与培训的教师于</w:t>
      </w:r>
      <w:r>
        <w:rPr>
          <w:rFonts w:ascii="FangSong" w:eastAsia="FangSong" w:hAnsi="FangSong"/>
          <w:sz w:val="32"/>
          <w:szCs w:val="32"/>
        </w:rPr>
        <w:t>2021年1月15日</w:t>
      </w:r>
      <w:r>
        <w:rPr>
          <w:rFonts w:ascii="FangSong" w:eastAsia="FangSong" w:hAnsi="FangSong" w:hint="eastAsia"/>
          <w:sz w:val="32"/>
          <w:szCs w:val="32"/>
        </w:rPr>
        <w:t>上午</w:t>
      </w:r>
      <w:r>
        <w:rPr>
          <w:rFonts w:ascii="FangSong" w:eastAsia="FangSong" w:hAnsi="FangSong"/>
          <w:sz w:val="32"/>
          <w:szCs w:val="32"/>
        </w:rPr>
        <w:t>9</w:t>
      </w:r>
      <w:r>
        <w:rPr>
          <w:rFonts w:ascii="FangSong" w:eastAsia="FangSong" w:hAnsi="FangSong" w:hint="eastAsia"/>
          <w:sz w:val="32"/>
          <w:szCs w:val="32"/>
        </w:rPr>
        <w:t>：</w:t>
      </w:r>
      <w:r>
        <w:rPr>
          <w:rFonts w:ascii="FangSong" w:eastAsia="FangSong" w:hAnsi="FangSong"/>
          <w:sz w:val="32"/>
          <w:szCs w:val="32"/>
        </w:rPr>
        <w:t>45</w:t>
      </w:r>
      <w:r>
        <w:rPr>
          <w:rFonts w:ascii="FangSong" w:eastAsia="FangSong" w:hAnsi="FangSong" w:hint="eastAsia"/>
          <w:sz w:val="32"/>
          <w:szCs w:val="32"/>
        </w:rPr>
        <w:t>到达各学院指定地点参加培训</w:t>
      </w:r>
      <w:r w:rsidR="00FD113A">
        <w:rPr>
          <w:rFonts w:ascii="FangSong" w:eastAsia="FangSong" w:hAnsi="FangSong" w:hint="eastAsia"/>
          <w:sz w:val="32"/>
          <w:szCs w:val="32"/>
        </w:rPr>
        <w:t>，并提前做好交流准备。</w:t>
      </w:r>
    </w:p>
    <w:p w:rsidR="000C0544" w:rsidRPr="000C0544" w:rsidRDefault="000C054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（5）科研处将于</w:t>
      </w:r>
      <w:r>
        <w:rPr>
          <w:rFonts w:ascii="FangSong" w:eastAsia="FangSong" w:hAnsi="FangSong"/>
          <w:sz w:val="32"/>
          <w:szCs w:val="32"/>
        </w:rPr>
        <w:t>2021年1月15</w:t>
      </w:r>
      <w:r>
        <w:rPr>
          <w:rFonts w:ascii="FangSong" w:eastAsia="FangSong" w:hAnsi="FangSong" w:hint="eastAsia"/>
          <w:sz w:val="32"/>
          <w:szCs w:val="32"/>
        </w:rPr>
        <w:t>日上午对各学院组织的情况进行走访。</w:t>
      </w:r>
    </w:p>
    <w:p w:rsidR="00B715A4" w:rsidRPr="000C0544" w:rsidRDefault="000C054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b/>
          <w:bCs/>
          <w:sz w:val="32"/>
          <w:szCs w:val="32"/>
        </w:rPr>
      </w:pPr>
      <w:r w:rsidRPr="000C0544">
        <w:rPr>
          <w:rFonts w:ascii="FangSong" w:eastAsia="FangSong" w:hAnsi="FangSong" w:hint="eastAsia"/>
          <w:b/>
          <w:bCs/>
          <w:sz w:val="32"/>
          <w:szCs w:val="32"/>
        </w:rPr>
        <w:t>四</w:t>
      </w:r>
      <w:r w:rsidR="00B715A4" w:rsidRPr="000C0544">
        <w:rPr>
          <w:rFonts w:ascii="FangSong" w:eastAsia="FangSong" w:hAnsi="FangSong" w:hint="eastAsia"/>
          <w:b/>
          <w:bCs/>
          <w:sz w:val="32"/>
          <w:szCs w:val="32"/>
        </w:rPr>
        <w:t>、主讲人基本情况</w:t>
      </w:r>
    </w:p>
    <w:p w:rsidR="00B715A4" w:rsidRPr="00B715A4" w:rsidRDefault="00B715A4" w:rsidP="000C054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 w:rsidRPr="00B715A4">
        <w:rPr>
          <w:rFonts w:ascii="FangSong" w:eastAsia="FangSong" w:hAnsi="FangSong" w:hint="eastAsia"/>
          <w:sz w:val="32"/>
          <w:szCs w:val="32"/>
        </w:rPr>
        <w:t>张大义</w:t>
      </w:r>
      <w:r>
        <w:rPr>
          <w:rFonts w:ascii="FangSong" w:eastAsia="FangSong" w:hAnsi="FangSong" w:hint="eastAsia"/>
          <w:sz w:val="32"/>
          <w:szCs w:val="32"/>
        </w:rPr>
        <w:t>，</w:t>
      </w:r>
      <w:r w:rsidRPr="00B715A4">
        <w:rPr>
          <w:rFonts w:ascii="FangSong" w:eastAsia="FangSong" w:hAnsi="FangSong" w:hint="eastAsia"/>
          <w:sz w:val="32"/>
          <w:szCs w:val="32"/>
        </w:rPr>
        <w:t>副教授</w:t>
      </w:r>
      <w:r w:rsidRPr="00B715A4">
        <w:rPr>
          <w:rFonts w:ascii="FangSong" w:eastAsia="FangSong" w:hAnsi="FangSong"/>
          <w:sz w:val="32"/>
          <w:szCs w:val="32"/>
        </w:rPr>
        <w:t>/博导，现任职北京航空航天大学能源与动力工程学院，主要从事振动分析与抑制的教学和科研工作，研究专长为航空燃气涡轮发动机的叶片干摩擦阻尼结构设计、外部结构振动载荷谱编制及减振设计、转子/整机动力学分析与设计。</w:t>
      </w:r>
    </w:p>
    <w:p w:rsidR="00B715A4" w:rsidRPr="00B715A4" w:rsidRDefault="00B715A4" w:rsidP="00B715A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 w:rsidRPr="00B715A4">
        <w:rPr>
          <w:rFonts w:ascii="FangSong" w:eastAsia="FangSong" w:hAnsi="FangSong" w:hint="eastAsia"/>
          <w:sz w:val="32"/>
          <w:szCs w:val="32"/>
        </w:rPr>
        <w:t>现为</w:t>
      </w:r>
      <w:r w:rsidRPr="00B715A4">
        <w:rPr>
          <w:rFonts w:ascii="FangSong" w:eastAsia="FangSong" w:hAnsi="FangSong"/>
          <w:sz w:val="32"/>
          <w:szCs w:val="32"/>
        </w:rPr>
        <w:t>CJA/航空学报、推进技术、Scientific Reports、航空发动机等期刊编委；中国航空学会发动机结构强度与振动专业委员会、北京航空航天学会，中国振动工程学会振动与噪声控制专业委员会、转子动力学专业委员会，中国机械工程学会状态监测专业委员会，意大利米兰理工大学博士答辩委员会等学术机构的理事/委员。</w:t>
      </w:r>
    </w:p>
    <w:p w:rsidR="00B715A4" w:rsidRDefault="00B715A4" w:rsidP="00B715A4">
      <w:pPr>
        <w:pStyle w:val="a4"/>
        <w:spacing w:before="0" w:beforeAutospacing="0" w:after="0" w:afterAutospacing="0" w:line="600" w:lineRule="exact"/>
        <w:ind w:firstLine="645"/>
        <w:jc w:val="both"/>
        <w:rPr>
          <w:rFonts w:ascii="FangSong" w:eastAsia="FangSong" w:hAnsi="FangSong"/>
          <w:sz w:val="32"/>
          <w:szCs w:val="32"/>
        </w:rPr>
      </w:pPr>
      <w:r w:rsidRPr="00B715A4">
        <w:rPr>
          <w:rFonts w:ascii="FangSong" w:eastAsia="FangSong" w:hAnsi="FangSong" w:hint="eastAsia"/>
          <w:sz w:val="32"/>
          <w:szCs w:val="32"/>
        </w:rPr>
        <w:t>近年来，主持国家重点预研项目</w:t>
      </w:r>
      <w:r w:rsidRPr="00B715A4">
        <w:rPr>
          <w:rFonts w:ascii="FangSong" w:eastAsia="FangSong" w:hAnsi="FangSong"/>
          <w:sz w:val="32"/>
          <w:szCs w:val="32"/>
        </w:rPr>
        <w:t>1项、国家自然基金项目3项、科研院所横向课题30余项；作为专题负责人参与</w:t>
      </w:r>
      <w:r w:rsidRPr="00B715A4">
        <w:rPr>
          <w:rFonts w:ascii="FangSong" w:eastAsia="FangSong" w:hAnsi="FangSong"/>
          <w:sz w:val="32"/>
          <w:szCs w:val="32"/>
        </w:rPr>
        <w:lastRenderedPageBreak/>
        <w:t>两</w:t>
      </w:r>
      <w:proofErr w:type="gramStart"/>
      <w:r w:rsidRPr="00B715A4">
        <w:rPr>
          <w:rFonts w:ascii="FangSong" w:eastAsia="FangSong" w:hAnsi="FangSong"/>
          <w:sz w:val="32"/>
          <w:szCs w:val="32"/>
        </w:rPr>
        <w:t>机基础</w:t>
      </w:r>
      <w:proofErr w:type="gramEnd"/>
      <w:r w:rsidRPr="00B715A4">
        <w:rPr>
          <w:rFonts w:ascii="FangSong" w:eastAsia="FangSong" w:hAnsi="FangSong"/>
          <w:sz w:val="32"/>
          <w:szCs w:val="32"/>
        </w:rPr>
        <w:t>研究项目2项、国家自然基金重点项目1项；发表SCI/EI论文100余篇，入选国家留学基金委“未来科学家”计划、北航“青年拔尖人才”；获四川省科技进步奖二等奖、中国航空工业科技进步奖二等奖各1项。</w:t>
      </w:r>
    </w:p>
    <w:p w:rsidR="00B01719" w:rsidRDefault="005A2D86">
      <w:pPr>
        <w:rPr>
          <w:rFonts w:ascii="FangSong" w:eastAsia="FangSong" w:hAnsi="FangSong"/>
          <w:sz w:val="32"/>
          <w:szCs w:val="32"/>
        </w:rPr>
      </w:pPr>
    </w:p>
    <w:p w:rsidR="000C0544" w:rsidRDefault="000C0544" w:rsidP="000C0544">
      <w:pPr>
        <w:ind w:firstLineChars="1550" w:firstLine="496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科研处</w:t>
      </w:r>
    </w:p>
    <w:p w:rsidR="000C0544" w:rsidRPr="007E1448" w:rsidRDefault="000C0544" w:rsidP="000C0544">
      <w:pPr>
        <w:ind w:firstLineChars="1350" w:firstLine="432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>2021年1月14日</w:t>
      </w:r>
    </w:p>
    <w:sectPr w:rsidR="000C0544" w:rsidRPr="007E1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D86" w:rsidRDefault="005A2D86" w:rsidP="00FD113A">
      <w:r>
        <w:separator/>
      </w:r>
    </w:p>
  </w:endnote>
  <w:endnote w:type="continuationSeparator" w:id="0">
    <w:p w:rsidR="005A2D86" w:rsidRDefault="005A2D86" w:rsidP="00FD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D86" w:rsidRDefault="005A2D86" w:rsidP="00FD113A">
      <w:r>
        <w:separator/>
      </w:r>
    </w:p>
  </w:footnote>
  <w:footnote w:type="continuationSeparator" w:id="0">
    <w:p w:rsidR="005A2D86" w:rsidRDefault="005A2D86" w:rsidP="00FD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48"/>
    <w:rsid w:val="000C0544"/>
    <w:rsid w:val="001444C9"/>
    <w:rsid w:val="0046280D"/>
    <w:rsid w:val="004C52FE"/>
    <w:rsid w:val="00523A04"/>
    <w:rsid w:val="005A2D86"/>
    <w:rsid w:val="007E1448"/>
    <w:rsid w:val="00885D8D"/>
    <w:rsid w:val="008B327D"/>
    <w:rsid w:val="00A10677"/>
    <w:rsid w:val="00A77F3C"/>
    <w:rsid w:val="00B715A4"/>
    <w:rsid w:val="00D017FA"/>
    <w:rsid w:val="00D4166A"/>
    <w:rsid w:val="00DA4D39"/>
    <w:rsid w:val="00F11992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E8D03"/>
  <w15:chartTrackingRefBased/>
  <w15:docId w15:val="{21C171A5-DACA-4A25-B253-29991B58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E14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1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7E1448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7E144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FD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3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2021-01-14T02:37:00Z</dcterms:created>
  <dcterms:modified xsi:type="dcterms:W3CDTF">2021-01-14T02:37:00Z</dcterms:modified>
</cp:coreProperties>
</file>